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38" w:rsidRPr="00264038" w:rsidRDefault="00264038" w:rsidP="00264038">
      <w:pPr>
        <w:widowControl/>
        <w:spacing w:before="100" w:beforeAutospacing="1" w:after="100" w:afterAutospacing="1" w:line="450" w:lineRule="atLeast"/>
        <w:jc w:val="center"/>
        <w:outlineLvl w:val="1"/>
        <w:rPr>
          <w:rFonts w:ascii="宋体" w:eastAsia="宋体" w:hAnsi="宋体" w:cs="宋体"/>
          <w:b/>
          <w:bCs/>
          <w:kern w:val="36"/>
          <w:sz w:val="36"/>
          <w:szCs w:val="36"/>
        </w:rPr>
      </w:pPr>
      <w:r w:rsidRPr="00264038">
        <w:rPr>
          <w:rFonts w:ascii="宋体" w:eastAsia="宋体" w:hAnsi="宋体" w:cs="宋体" w:hint="eastAsia"/>
          <w:b/>
          <w:bCs/>
          <w:kern w:val="36"/>
          <w:sz w:val="36"/>
          <w:szCs w:val="36"/>
        </w:rPr>
        <w:t>中国共产党第十九次全国代表大会在京闭幕</w:t>
      </w:r>
    </w:p>
    <w:p w:rsidR="00264038" w:rsidRPr="00264038" w:rsidRDefault="00264038" w:rsidP="00264038">
      <w:pPr>
        <w:widowControl/>
        <w:spacing w:before="100" w:beforeAutospacing="1" w:afterAutospacing="1" w:line="432" w:lineRule="auto"/>
        <w:jc w:val="center"/>
        <w:outlineLvl w:val="2"/>
        <w:rPr>
          <w:rFonts w:ascii="楷体" w:eastAsia="楷体" w:hAnsi="楷体" w:cs="宋体" w:hint="eastAsia"/>
          <w:bCs/>
          <w:color w:val="000000"/>
          <w:kern w:val="0"/>
          <w:sz w:val="28"/>
          <w:szCs w:val="28"/>
        </w:rPr>
      </w:pPr>
      <w:r w:rsidRPr="00264038">
        <w:rPr>
          <w:rFonts w:ascii="楷体" w:eastAsia="楷体" w:hAnsi="楷体" w:cs="宋体"/>
          <w:bCs/>
          <w:color w:val="000000"/>
          <w:kern w:val="0"/>
          <w:sz w:val="28"/>
          <w:szCs w:val="28"/>
        </w:rPr>
        <w:t>选举产生新一届中央委员会和中央纪律检查委员会</w:t>
      </w:r>
      <w:r w:rsidRPr="00264038">
        <w:rPr>
          <w:rFonts w:ascii="楷体" w:eastAsia="楷体" w:hAnsi="楷体" w:cs="宋体"/>
          <w:bCs/>
          <w:color w:val="000000"/>
          <w:kern w:val="0"/>
          <w:sz w:val="28"/>
          <w:szCs w:val="28"/>
        </w:rPr>
        <w:br/>
        <w:t>通过关于十八届中央委员会报告的决议、关于中央纪律检查委员会工作报告的决议、关于《中国共产党章程（修正案）》的决议</w:t>
      </w:r>
      <w:r w:rsidRPr="00264038">
        <w:rPr>
          <w:rFonts w:ascii="楷体" w:eastAsia="楷体" w:hAnsi="楷体" w:cs="宋体"/>
          <w:bCs/>
          <w:color w:val="000000"/>
          <w:kern w:val="0"/>
          <w:sz w:val="28"/>
          <w:szCs w:val="28"/>
        </w:rPr>
        <w:br/>
        <w:t>习近平主持大会并发表重要讲话</w:t>
      </w:r>
    </w:p>
    <w:p w:rsidR="00264038" w:rsidRPr="00264038" w:rsidRDefault="00FC2F42" w:rsidP="00264038">
      <w:pPr>
        <w:widowControl/>
        <w:spacing w:after="150" w:line="480" w:lineRule="auto"/>
        <w:ind w:firstLine="480"/>
        <w:jc w:val="left"/>
        <w:rPr>
          <w:rFonts w:ascii="仿宋_GB2312" w:eastAsia="仿宋_GB2312" w:hAnsi="微软雅黑" w:cs="宋体" w:hint="eastAsia"/>
          <w:color w:val="000000"/>
          <w:kern w:val="0"/>
          <w:sz w:val="32"/>
          <w:szCs w:val="32"/>
        </w:rPr>
      </w:pPr>
      <w:r w:rsidRPr="00FC2F42">
        <w:rPr>
          <w:rFonts w:ascii="仿宋_GB2312" w:eastAsia="仿宋_GB2312" w:hAnsi="微软雅黑" w:cs="宋体" w:hint="eastAsia"/>
          <w:color w:val="000000"/>
          <w:kern w:val="0"/>
          <w:sz w:val="32"/>
          <w:szCs w:val="32"/>
        </w:rPr>
        <w:t>新华社北京</w:t>
      </w:r>
      <w:r w:rsidR="00264038" w:rsidRPr="00264038">
        <w:rPr>
          <w:rFonts w:ascii="仿宋_GB2312" w:eastAsia="仿宋_GB2312" w:hAnsi="微软雅黑" w:cs="宋体" w:hint="eastAsia"/>
          <w:color w:val="000000"/>
          <w:kern w:val="0"/>
          <w:sz w:val="32"/>
          <w:szCs w:val="32"/>
        </w:rPr>
        <w:t>10月24日电 中国共产党第十九次全国代表大会在选举产生新一届中央委员会和中央纪律检查委员会，通过关于十八届中央委员会报告的决议、关于十八届中央纪律检查委员会工作报告的决议、关于《中国共产党章程（修正案）》的决议后，24日上午在人民大会堂胜利闭幕。</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号召，全党全国各族人民要紧密团结在以习近平同志为核心的党中央周围，高举中国特色社会主义伟大旗帜，认真学习贯彻习近平新时代中国特色社会主义思想，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习近平同志主持大会。</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lastRenderedPageBreak/>
        <w:t>习近平、李克强、张德江、俞正声、刘云山、王岐山、张高丽、马凯、王沪宁、刘延东、刘奇葆、许其亮、孙春兰、李建国、李源潮、汪洋、张春贤、范长龙、孟建柱、赵乐际、胡春华、栗战书、郭金龙、韩正、江泽民、胡锦涛、李鹏、朱</w:t>
      </w:r>
      <w:r w:rsidRPr="00264038">
        <w:rPr>
          <w:rFonts w:ascii="微软雅黑" w:eastAsia="微软雅黑" w:hAnsi="微软雅黑" w:cs="微软雅黑" w:hint="eastAsia"/>
          <w:color w:val="000000"/>
          <w:kern w:val="0"/>
          <w:sz w:val="32"/>
          <w:szCs w:val="32"/>
        </w:rPr>
        <w:t>镕</w:t>
      </w:r>
      <w:r w:rsidRPr="00264038">
        <w:rPr>
          <w:rFonts w:ascii="仿宋_GB2312" w:eastAsia="仿宋_GB2312" w:hAnsi="仿宋_GB2312" w:cs="仿宋_GB2312" w:hint="eastAsia"/>
          <w:color w:val="000000"/>
          <w:kern w:val="0"/>
          <w:sz w:val="32"/>
          <w:szCs w:val="32"/>
        </w:rPr>
        <w:t>基、李瑞环、吴邦国、温家宝、贾庆林、宋平、李岚清、曾庆红、吴官正、李长春、贺国强、杜青林、赵洪祝、杨晶等大会主席团常务委员会成员在主席台前排就座。</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上午9时，闭幕会开始。</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大会应到代表和特邀代表2354人，实到2336人。实到代表超过应到代表的半数，符合大会选举办法的规定。</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会议首先通过了2名总监票人和36名监票人名单。</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在总监票人和监票人监督下，到会的代表和特邀代表以无记名投票方式，选举出由204名委员、172名候补委员组成的十九届中央委员会，选举出十九届中央纪律检查委员会委员133名。</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11时12分，习近平宣布，第十九届中央委员会和中央纪律检查委员会，已经党的第十九次全国代表大会选举产生。全场响起长时间的热烈掌声。</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随后，大会通过了关于十八届中央委员会报告的决议。大会批准习近平同志代表十八届中央委员会所作的报告。</w:t>
      </w:r>
      <w:r w:rsidRPr="00264038">
        <w:rPr>
          <w:rFonts w:ascii="仿宋_GB2312" w:eastAsia="仿宋_GB2312" w:hAnsi="微软雅黑" w:cs="宋体" w:hint="eastAsia"/>
          <w:color w:val="000000"/>
          <w:kern w:val="0"/>
          <w:sz w:val="32"/>
          <w:szCs w:val="32"/>
        </w:rPr>
        <w:lastRenderedPageBreak/>
        <w:t>决议指出，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认为，报告阐明的大会主题对我们党带领人民奋发图强、开拓前进具有十分重大的意义。全党要不忘初心，牢记使命，高举中国特色社会主义伟大旗帜，决胜全面建成小康社会，夺取新时代中国特色社会主义伟大胜利，为实现中华民族伟大复兴的中国梦不懈奋斗。</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高度评价十八届中央委员会的工作，指出党的十八大以来的五年，是党和国家发展进程中极不平凡的五年，改革开放和社会主义现代化建设取得了历史性成就。五年来的成就是全方位的、开创性的，五年来的变革是深层次的、根本性的。</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强调，经过长期努力，中国特色社会主义进入了新时代，这是我国发展新的历史方位。中国特色社会主义进入新时代，我国社会主要矛盾已经转化为人民日益增长的美好生活需要和不平衡不充分的发展之间的矛盾。我国社</w:t>
      </w:r>
      <w:r w:rsidRPr="00264038">
        <w:rPr>
          <w:rFonts w:ascii="仿宋_GB2312" w:eastAsia="仿宋_GB2312" w:hAnsi="微软雅黑" w:cs="宋体" w:hint="eastAsia"/>
          <w:color w:val="000000"/>
          <w:kern w:val="0"/>
          <w:sz w:val="32"/>
          <w:szCs w:val="32"/>
        </w:rPr>
        <w:lastRenderedPageBreak/>
        <w:t>会主要矛盾的变化是关系全局的历史性变化，对党和国家工作提出了许多新要求。</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强调，围绕回答新时代坚持和发展什么样的中国特色社会主义、怎样坚持和发展中国特色社会主义这个重大时代课题，我们党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强调，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这十四条构成新时代坚持和</w:t>
      </w:r>
      <w:r w:rsidRPr="00264038">
        <w:rPr>
          <w:rFonts w:ascii="仿宋_GB2312" w:eastAsia="仿宋_GB2312" w:hAnsi="微软雅黑" w:cs="宋体" w:hint="eastAsia"/>
          <w:color w:val="000000"/>
          <w:kern w:val="0"/>
          <w:sz w:val="32"/>
          <w:szCs w:val="32"/>
        </w:rPr>
        <w:lastRenderedPageBreak/>
        <w:t>发展中国特色社会主义的基本方略。全党同志必须全面贯彻党的基本理论、基本路线、基本方略，更好引领党和人民事业发展。</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大会提出，从现在到二</w:t>
      </w:r>
      <w:r w:rsidRPr="00264038">
        <w:rPr>
          <w:rFonts w:ascii="微软雅黑" w:eastAsia="微软雅黑" w:hAnsi="微软雅黑" w:cs="微软雅黑" w:hint="eastAsia"/>
          <w:color w:val="000000"/>
          <w:kern w:val="0"/>
          <w:sz w:val="32"/>
          <w:szCs w:val="32"/>
        </w:rPr>
        <w:t>〇</w:t>
      </w:r>
      <w:r w:rsidRPr="00264038">
        <w:rPr>
          <w:rFonts w:ascii="仿宋_GB2312" w:eastAsia="仿宋_GB2312" w:hAnsi="仿宋_GB2312" w:cs="仿宋_GB2312" w:hint="eastAsia"/>
          <w:color w:val="000000"/>
          <w:kern w:val="0"/>
          <w:sz w:val="32"/>
          <w:szCs w:val="32"/>
        </w:rPr>
        <w:t>二</w:t>
      </w:r>
      <w:r w:rsidRPr="00264038">
        <w:rPr>
          <w:rFonts w:ascii="微软雅黑" w:eastAsia="微软雅黑" w:hAnsi="微软雅黑" w:cs="微软雅黑" w:hint="eastAsia"/>
          <w:color w:val="000000"/>
          <w:kern w:val="0"/>
          <w:sz w:val="32"/>
          <w:szCs w:val="32"/>
        </w:rPr>
        <w:t>〇</w:t>
      </w:r>
      <w:r w:rsidRPr="00264038">
        <w:rPr>
          <w:rFonts w:ascii="仿宋_GB2312" w:eastAsia="仿宋_GB2312" w:hAnsi="仿宋_GB2312" w:cs="仿宋_GB2312" w:hint="eastAsia"/>
          <w:color w:val="000000"/>
          <w:kern w:val="0"/>
          <w:sz w:val="32"/>
          <w:szCs w:val="32"/>
        </w:rPr>
        <w:t>年，是全面建成小康社会决胜期。大会认为，从十九大到二十大，是“两个一百年”奋斗目标的历史交汇期。我们既要全面建成小康社会、实现第一个百年奋斗目标，又要乘势而上开启全面建设社会主义现代化国家新征程，向</w:t>
      </w:r>
      <w:r w:rsidRPr="00264038">
        <w:rPr>
          <w:rFonts w:ascii="仿宋_GB2312" w:eastAsia="仿宋_GB2312" w:hAnsi="微软雅黑" w:cs="宋体" w:hint="eastAsia"/>
          <w:color w:val="000000"/>
          <w:kern w:val="0"/>
          <w:sz w:val="32"/>
          <w:szCs w:val="32"/>
        </w:rPr>
        <w:t>第二个百年奋斗目标进军。综合分析国际国内形势和我国发展条件，从二</w:t>
      </w:r>
      <w:r w:rsidRPr="00264038">
        <w:rPr>
          <w:rFonts w:ascii="微软雅黑" w:eastAsia="微软雅黑" w:hAnsi="微软雅黑" w:cs="微软雅黑" w:hint="eastAsia"/>
          <w:color w:val="000000"/>
          <w:kern w:val="0"/>
          <w:sz w:val="32"/>
          <w:szCs w:val="32"/>
        </w:rPr>
        <w:t>〇</w:t>
      </w:r>
      <w:r w:rsidRPr="00264038">
        <w:rPr>
          <w:rFonts w:ascii="仿宋_GB2312" w:eastAsia="仿宋_GB2312" w:hAnsi="仿宋_GB2312" w:cs="仿宋_GB2312" w:hint="eastAsia"/>
          <w:color w:val="000000"/>
          <w:kern w:val="0"/>
          <w:sz w:val="32"/>
          <w:szCs w:val="32"/>
        </w:rPr>
        <w:t>二</w:t>
      </w:r>
      <w:r w:rsidRPr="00264038">
        <w:rPr>
          <w:rFonts w:ascii="微软雅黑" w:eastAsia="微软雅黑" w:hAnsi="微软雅黑" w:cs="微软雅黑" w:hint="eastAsia"/>
          <w:color w:val="000000"/>
          <w:kern w:val="0"/>
          <w:sz w:val="32"/>
          <w:szCs w:val="32"/>
        </w:rPr>
        <w:t>〇</w:t>
      </w:r>
      <w:r w:rsidRPr="00264038">
        <w:rPr>
          <w:rFonts w:ascii="仿宋_GB2312" w:eastAsia="仿宋_GB2312" w:hAnsi="仿宋_GB2312" w:cs="仿宋_GB2312" w:hint="eastAsia"/>
          <w:color w:val="000000"/>
          <w:kern w:val="0"/>
          <w:sz w:val="32"/>
          <w:szCs w:val="32"/>
        </w:rPr>
        <w:t>年到本世纪中叶可以分两个阶段来安排。第一个阶段，从二</w:t>
      </w:r>
      <w:r w:rsidRPr="00264038">
        <w:rPr>
          <w:rFonts w:ascii="微软雅黑" w:eastAsia="微软雅黑" w:hAnsi="微软雅黑" w:cs="微软雅黑" w:hint="eastAsia"/>
          <w:color w:val="000000"/>
          <w:kern w:val="0"/>
          <w:sz w:val="32"/>
          <w:szCs w:val="32"/>
        </w:rPr>
        <w:t>〇</w:t>
      </w:r>
      <w:r w:rsidRPr="00264038">
        <w:rPr>
          <w:rFonts w:ascii="仿宋_GB2312" w:eastAsia="仿宋_GB2312" w:hAnsi="仿宋_GB2312" w:cs="仿宋_GB2312" w:hint="eastAsia"/>
          <w:color w:val="000000"/>
          <w:kern w:val="0"/>
          <w:sz w:val="32"/>
          <w:szCs w:val="32"/>
        </w:rPr>
        <w:t>二</w:t>
      </w:r>
      <w:r w:rsidRPr="00264038">
        <w:rPr>
          <w:rFonts w:ascii="微软雅黑" w:eastAsia="微软雅黑" w:hAnsi="微软雅黑" w:cs="微软雅黑" w:hint="eastAsia"/>
          <w:color w:val="000000"/>
          <w:kern w:val="0"/>
          <w:sz w:val="32"/>
          <w:szCs w:val="32"/>
        </w:rPr>
        <w:t>〇</w:t>
      </w:r>
      <w:r w:rsidRPr="00264038">
        <w:rPr>
          <w:rFonts w:ascii="仿宋_GB2312" w:eastAsia="仿宋_GB2312" w:hAnsi="仿宋_GB2312" w:cs="仿宋_GB2312" w:hint="eastAsia"/>
          <w:color w:val="000000"/>
          <w:kern w:val="0"/>
          <w:sz w:val="32"/>
          <w:szCs w:val="32"/>
        </w:rPr>
        <w:t>年到二</w:t>
      </w:r>
      <w:r w:rsidRPr="00264038">
        <w:rPr>
          <w:rFonts w:ascii="微软雅黑" w:eastAsia="微软雅黑" w:hAnsi="微软雅黑" w:cs="微软雅黑" w:hint="eastAsia"/>
          <w:color w:val="000000"/>
          <w:kern w:val="0"/>
          <w:sz w:val="32"/>
          <w:szCs w:val="32"/>
        </w:rPr>
        <w:t>〇</w:t>
      </w:r>
      <w:r w:rsidRPr="00264038">
        <w:rPr>
          <w:rFonts w:ascii="仿宋_GB2312" w:eastAsia="仿宋_GB2312" w:hAnsi="仿宋_GB2312" w:cs="仿宋_GB2312" w:hint="eastAsia"/>
          <w:color w:val="000000"/>
          <w:kern w:val="0"/>
          <w:sz w:val="32"/>
          <w:szCs w:val="32"/>
        </w:rPr>
        <w:t>三五年，在全面建成小康社会的基础上，再奋斗十五年，基本实现社会主义现代化。第二个阶段，从二</w:t>
      </w:r>
      <w:r w:rsidRPr="00264038">
        <w:rPr>
          <w:rFonts w:ascii="微软雅黑" w:eastAsia="微软雅黑" w:hAnsi="微软雅黑" w:cs="微软雅黑" w:hint="eastAsia"/>
          <w:color w:val="000000"/>
          <w:kern w:val="0"/>
          <w:sz w:val="32"/>
          <w:szCs w:val="32"/>
        </w:rPr>
        <w:t>〇</w:t>
      </w:r>
      <w:r w:rsidRPr="00264038">
        <w:rPr>
          <w:rFonts w:ascii="仿宋_GB2312" w:eastAsia="仿宋_GB2312" w:hAnsi="仿宋_GB2312" w:cs="仿宋_GB2312" w:hint="eastAsia"/>
          <w:color w:val="000000"/>
          <w:kern w:val="0"/>
          <w:sz w:val="32"/>
          <w:szCs w:val="32"/>
        </w:rPr>
        <w:t>三五年到本世纪中叶，在基本实现现代化的基础上，再奋斗十五年，把我国建成富强民主文明和谐美丽的社会主义现代化强国。</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大会同意报告关于我国社会主义经济建设、政治建设、文化建设、社会建设、生态文明建设的部署。</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大会强调，必须坚持走中国特色强军之路，全面贯彻习近平强军思想，贯彻新形势下军事战略方针，全面推进国防和军队现代化，把人民军队建设成为世界一流军队。</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lastRenderedPageBreak/>
        <w:t>大会强调，保持香港、澳门长期繁荣稳定，必须全面准确贯彻“一国两制”、“港人治港”、“澳人治澳”、高度自治的方针，严格依照宪法和基本法办事，让香港、澳门同胞同祖国人民共担民族复兴的历史责任、共享祖国繁荣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同意报告对国际形势的分析和提出的对外工作方针，强调中国将积极促进“一带一路”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强调，打铁必须自身硬。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w:t>
      </w:r>
      <w:r w:rsidRPr="00264038">
        <w:rPr>
          <w:rFonts w:ascii="仿宋_GB2312" w:eastAsia="仿宋_GB2312" w:hAnsi="微软雅黑" w:cs="宋体" w:hint="eastAsia"/>
          <w:color w:val="000000"/>
          <w:kern w:val="0"/>
          <w:sz w:val="32"/>
          <w:szCs w:val="32"/>
        </w:rPr>
        <w:lastRenderedPageBreak/>
        <w:t>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强调，全党必须增强政治意识、大局意识、核心意识、看齐意识，坚持党中央权威和集中统一领导，坚定执行党的政治路线，严格遵守政治纪律和政治规矩，在政治立场、政治方向、政治原则、政治道路上同党中央保持高度一致。</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大会通过了关于十八届中央纪律检查委员会工作报告的决议。大会充分肯定了十八届中央纪律检查委员会的工作。</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大会通过了关于《中国共产党章程（修正案）》的决议，决定这一修正案自通过之日起生效。</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认为，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w:t>
      </w:r>
      <w:r w:rsidRPr="00264038">
        <w:rPr>
          <w:rFonts w:ascii="仿宋_GB2312" w:eastAsia="仿宋_GB2312" w:hAnsi="微软雅黑" w:cs="宋体" w:hint="eastAsia"/>
          <w:color w:val="000000"/>
          <w:kern w:val="0"/>
          <w:sz w:val="32"/>
          <w:szCs w:val="32"/>
        </w:rPr>
        <w:lastRenderedPageBreak/>
        <w:t>期坚持并不断发展。大会一致同意，在党章中把习近平新时代中国特色社会主义思想同马克思列宁主义、毛泽东思想、邓小平理论、“三个代表”重要思想、科学发展观一道确立为党的行动指南。大会要求全党以习近平新时代中国特色社会主义思想统一思想和行动，增强学习贯彻的自觉性和坚定性，把习近平新时代中国特色社会主义思想贯彻到社会主义现代化建设全过程、体现到党的建设各方面。</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同意把中国特色社会主义文化同中国特色社会主义道路、中国特色社会主义理论体系、中国特色社会主义制度一道写入党章，这有利于全党深化对中国特色社会主义的认识、全面把握中国特色社会主义内涵。大会强调，全党同志要倍加珍惜、长期坚持和不断发展党历经艰辛开创的这条道路、这个理论体系、这个制度、这个文化，高举中国特色社会主义伟大旗帜，坚定道路自信、理论自信、制度自信、文化自信，贯彻党的基本理论、基本路线、基本方略。</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认为，实现中华民族伟大复兴是近代以来中华民族最伟大的梦想，是我们党向人民、向历史作出的庄严承诺。大会同意在党章中明确实现“两个一百年”奋斗目标、实现中华民族伟大复兴的中国梦的宏伟目标。</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lastRenderedPageBreak/>
        <w:t>大会认为，党的十九大作出的我国社会主要矛盾已经转化为人民日益增长的美好生活需要和不平衡不充分的发展之间的矛盾的重大政治论断，反映了我国社会发展的客观实际，是制定党和国家大政方针、长远战略的重要依据。党章据此作出相应修改。</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认为，把促进国民经济更高质量、更有效率、更加公平、更可持续发展，完善和发展中国特色社会主义制度，推进国家治理体系和治理能力现代化，更加注重改革的系统性、整体性、协同性等内容写入党章，有利于推动全党把思想和行动统一到党中央科学判断和战略部署上来，树立和践行新发展理念，不断开创改革发展新局面。</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认为，党的十八大以来，以习近平同志为核心的党中央在经济建设、政治建设、文化建设、社会建设、生态文明建设方面提出一系列新理念新思想新战略。充实这些内容，对全党更加自觉、更加坚定地贯彻党的基本理论、基本路线、基本方略，统筹推进“五位一体”总体布局具有十分重要的作用。</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认为，党的十八大以来习近平同志就加强国防和军队建设、民族团结、“一国两制”和祖国统一、统一战线、外交工作提出一系列重要思想观点，为坚持走中国特色强军之路、维护和发展平等团结互助和谐的社会主义民</w:t>
      </w:r>
      <w:r w:rsidRPr="00264038">
        <w:rPr>
          <w:rFonts w:ascii="仿宋_GB2312" w:eastAsia="仿宋_GB2312" w:hAnsi="微软雅黑" w:cs="宋体" w:hint="eastAsia"/>
          <w:color w:val="000000"/>
          <w:kern w:val="0"/>
          <w:sz w:val="32"/>
          <w:szCs w:val="32"/>
        </w:rPr>
        <w:lastRenderedPageBreak/>
        <w:t>族关系、推进祖国统一、推动构建人类命运共同体进一步指明了方向。充实这些内容，有利于加强党对人民军队的绝对领导、提高国防和军队现代化水平，有利于加强民族团结，有利于提高我国开放型经济水平。</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大会认为，党的十八大以来，我们党扎实推进全面从严治党，在加强党的建设方面进行了全方位探索，取得了许多成功经验和重大成果，必须及时体现到党章中，使之转化为全党共同意志和共同遵循。</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大会认为，中国共产党的领导是中国特色社会主义最本质的特征，是中国特色社会主义制度的最大优势。党政军民学，东西南北中，党是领导一切的。大会同意把这一重大政治原则写入党章。</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大会认为，总结吸收党的十八大以来党的工作和党的建设的成功经验，并同总纲部分修改相衔接，对党章部分条文作适当修改十分必要。</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完成各项议程后，习近平在热烈的掌声中发表了重要讲话。他表示，在全体代表共同努力下，这次大会开成了一次不忘初心、牢记使命、高举旗帜、团结奋进的大会。大会通过的十八届中央委员会的报告，高举中国特色社会主义伟大旗帜，以马克思列宁主义、毛泽东思想、邓小平理论、“三个代表”重要思想、科学发展观、新时代</w:t>
      </w:r>
      <w:r w:rsidRPr="00264038">
        <w:rPr>
          <w:rFonts w:ascii="仿宋_GB2312" w:eastAsia="仿宋_GB2312" w:hAnsi="微软雅黑" w:cs="宋体" w:hint="eastAsia"/>
          <w:color w:val="000000"/>
          <w:kern w:val="0"/>
          <w:sz w:val="32"/>
          <w:szCs w:val="32"/>
        </w:rPr>
        <w:lastRenderedPageBreak/>
        <w:t>中国特色社会主义思想为指导，分析了国际国内形势发展变化，回顾和总结了过去5年的工作和历史性变革，深刻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作出了全面部署，进一步指明了党和国家事业的前进方向。大会通过的中央纪律检查委员会工作报告，总结了十八届中央纪律检查委员会的工作，充分肯定了在党中央坚强领导下，各级纪律检查委员会忠诚履行党章赋予的职责，深入开展党风廉政建设和反腐败斗争，锲而不舍落实中央八项规定精神，严明政治纪律和政治规矩，推动各级党组织落实管党治党政治责任，发挥巡视利剑作用，把纪律挺在前面，坚决遏制腐败蔓延势头，净化党内政治生态，推动形成和巩固发展了反腐败斗争压倒性态势。大会通过的党章修正案，体现了党的十八大以来党的理论创新、实践创新、制度创新取得的成果，体现了党的十九大报告确立的重大理论观点和重大战略思想，反映了这些年来党的建设的成功经验，对加强党的全面领导、推进全面从严治党提出了明确要求。大会选举产生了新一届中央委员会，实现了新老交替。大会还选举产生了新一届中央纪律检查委员会。我们相信，这次大会作出的各项决策部</w:t>
      </w:r>
      <w:r w:rsidRPr="00264038">
        <w:rPr>
          <w:rFonts w:ascii="仿宋_GB2312" w:eastAsia="仿宋_GB2312" w:hAnsi="微软雅黑" w:cs="宋体" w:hint="eastAsia"/>
          <w:color w:val="000000"/>
          <w:kern w:val="0"/>
          <w:sz w:val="32"/>
          <w:szCs w:val="32"/>
        </w:rPr>
        <w:lastRenderedPageBreak/>
        <w:t>署、取得的各项成果，必将对决胜全面建成小康社会、开启全面建设社会主义现代化国家新征程，对推进全面从严治党、推进党的</w:t>
      </w:r>
      <w:bookmarkStart w:id="0" w:name="_GoBack"/>
      <w:bookmarkEnd w:id="0"/>
      <w:r w:rsidRPr="00264038">
        <w:rPr>
          <w:rFonts w:ascii="仿宋_GB2312" w:eastAsia="仿宋_GB2312" w:hAnsi="微软雅黑" w:cs="宋体" w:hint="eastAsia"/>
          <w:color w:val="000000"/>
          <w:kern w:val="0"/>
          <w:sz w:val="32"/>
          <w:szCs w:val="32"/>
        </w:rPr>
        <w:t>建设新的伟大工程，对夺取新时代中国特色社会主义伟大胜利、实现中华民族伟大复兴的中国梦发挥十分重要的指导和保证作用。</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习近平强调，我们作为党的全国代表大会代表，使命光荣，责任重大，一定要牢记党的初心和使命，牢记自己肩负的神圣职责，认真学习党的理论和路线方针政策，贯彻落实党关于决胜全面建成小康社会、开启全面建设社会主义现代化国家新征程的战略部署，更加自觉地学习党章、遵守党章、贯彻党章、维护党章，在思想上政治上行动上同党中央保持高度一致；一定要密切同广大党员和人民群众的联系，及时反映广大党员和人民群众呼声，正确行使代表权利，自觉接受党和人民监督；一定要发挥模范带头作用，自觉按照新时代党的建设总要求改造和提高自己，积极投身新时代中国特色社会主义伟大实践，为党和国家事业贡献自己的智慧和力量，为全体党员作出表率，不辜负广大党员信任。</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习近平表示，大会期间，各民主党派中央、全国工商联和各族各界人士向大会表示祝贺，广大人民群众通过各种方式向大会表示祝贺，许多国家领导人、政党、组织以及</w:t>
      </w:r>
      <w:r w:rsidRPr="00264038">
        <w:rPr>
          <w:rFonts w:ascii="仿宋_GB2312" w:eastAsia="仿宋_GB2312" w:hAnsi="微软雅黑" w:cs="宋体" w:hint="eastAsia"/>
          <w:color w:val="000000"/>
          <w:kern w:val="0"/>
          <w:sz w:val="32"/>
          <w:szCs w:val="32"/>
        </w:rPr>
        <w:lastRenderedPageBreak/>
        <w:t>各界人士来电来函，也对大会表示祝贺，大会主席团谨向他们表示衷心的感谢。</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习近平强调，中国共产党已经成立96年了，中华人民共和国已经成立68年了，改革开放已经进行39年了。长期以来，我们党团结带领中国人民和中华民族不懈奋斗、顽强拼搏，彻底改变了鸦片战争以后旧中国受人欺凌的悲惨境况，彻底改变了中国人民和中华民族积贫积弱的悲惨境况。今天，13亿多中国人民意气风发、豪情满怀，我们960多万平方公里的祖国大地生机勃发、春意盎然，我们5000多年的中华文明光彩夺目、魅力永恒，我们党的领导和我国社会主义制度坚强牢固、充满活力，中国人民和中华民族前程伟大、前途光明。处在这样一个伟大时代，我们倍感自信自豪，同时也深感责任重大。我们要拿出勇气、拿出干劲，在一代一代中国共产党人团结带领人民创造的历史伟业的基础上，创造出无愧于时代的业绩，大踏步走向充满希望的未来。</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习近平强调，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w:t>
      </w:r>
      <w:r w:rsidRPr="00264038">
        <w:rPr>
          <w:rFonts w:ascii="仿宋_GB2312" w:eastAsia="仿宋_GB2312" w:hAnsi="微软雅黑" w:cs="宋体" w:hint="eastAsia"/>
          <w:color w:val="000000"/>
          <w:kern w:val="0"/>
          <w:sz w:val="32"/>
          <w:szCs w:val="32"/>
        </w:rPr>
        <w:lastRenderedPageBreak/>
        <w:t>的奋斗姿态，继续朝着实现中华民族伟大复兴的宏伟目标奋勇前进。全党要紧密团结在党中央周围，高举中国特色社会主义伟大旗帜，解放思想，改革创新，锐意进取，埋头苦干，带领全国各族人民为实现党的十九大确定的目标任务而奋斗。</w:t>
      </w:r>
    </w:p>
    <w:p w:rsidR="00264038" w:rsidRPr="00264038" w:rsidRDefault="00264038" w:rsidP="00264038">
      <w:pPr>
        <w:widowControl/>
        <w:spacing w:before="150" w:after="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选举后，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大会。党内有关负责同志也列席了大会。</w:t>
      </w:r>
    </w:p>
    <w:p w:rsidR="00264038" w:rsidRPr="00264038" w:rsidRDefault="00264038" w:rsidP="00264038">
      <w:pPr>
        <w:widowControl/>
        <w:spacing w:before="150" w:line="480" w:lineRule="auto"/>
        <w:ind w:firstLine="480"/>
        <w:jc w:val="left"/>
        <w:rPr>
          <w:rFonts w:ascii="仿宋_GB2312" w:eastAsia="仿宋_GB2312" w:hAnsi="微软雅黑" w:cs="宋体" w:hint="eastAsia"/>
          <w:color w:val="000000"/>
          <w:kern w:val="0"/>
          <w:sz w:val="32"/>
          <w:szCs w:val="32"/>
        </w:rPr>
      </w:pPr>
      <w:r w:rsidRPr="00264038">
        <w:rPr>
          <w:rFonts w:ascii="仿宋_GB2312" w:eastAsia="仿宋_GB2312" w:hAnsi="微软雅黑" w:cs="宋体" w:hint="eastAsia"/>
          <w:color w:val="000000"/>
          <w:kern w:val="0"/>
          <w:sz w:val="32"/>
          <w:szCs w:val="32"/>
        </w:rPr>
        <w:t>大会在雄壮的《国际歌》声中圆满结束。</w:t>
      </w:r>
    </w:p>
    <w:p w:rsidR="002D0765" w:rsidRPr="00264038" w:rsidRDefault="002D0765"/>
    <w:sectPr w:rsidR="002D0765" w:rsidRPr="0026403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85" w:rsidRDefault="00422485" w:rsidP="00FC2F42">
      <w:r>
        <w:separator/>
      </w:r>
    </w:p>
  </w:endnote>
  <w:endnote w:type="continuationSeparator" w:id="0">
    <w:p w:rsidR="00422485" w:rsidRDefault="00422485" w:rsidP="00FC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707908"/>
      <w:docPartObj>
        <w:docPartGallery w:val="Page Numbers (Bottom of Page)"/>
        <w:docPartUnique/>
      </w:docPartObj>
    </w:sdtPr>
    <w:sdtContent>
      <w:p w:rsidR="00FC2F42" w:rsidRDefault="00FC2F42">
        <w:pPr>
          <w:pStyle w:val="a5"/>
          <w:jc w:val="center"/>
        </w:pPr>
        <w:r>
          <w:fldChar w:fldCharType="begin"/>
        </w:r>
        <w:r>
          <w:instrText>PAGE   \* MERGEFORMAT</w:instrText>
        </w:r>
        <w:r>
          <w:fldChar w:fldCharType="separate"/>
        </w:r>
        <w:r w:rsidRPr="00FC2F42">
          <w:rPr>
            <w:noProof/>
            <w:lang w:val="zh-CN"/>
          </w:rPr>
          <w:t>1</w:t>
        </w:r>
        <w:r>
          <w:fldChar w:fldCharType="end"/>
        </w:r>
      </w:p>
    </w:sdtContent>
  </w:sdt>
  <w:p w:rsidR="00FC2F42" w:rsidRDefault="00FC2F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85" w:rsidRDefault="00422485" w:rsidP="00FC2F42">
      <w:r>
        <w:separator/>
      </w:r>
    </w:p>
  </w:footnote>
  <w:footnote w:type="continuationSeparator" w:id="0">
    <w:p w:rsidR="00422485" w:rsidRDefault="00422485" w:rsidP="00FC2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38"/>
    <w:rsid w:val="00264038"/>
    <w:rsid w:val="002D0765"/>
    <w:rsid w:val="00422485"/>
    <w:rsid w:val="00FC2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6D75"/>
  <w15:chartTrackingRefBased/>
  <w15:docId w15:val="{ED6FD87C-5655-4765-BE83-2D03086E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F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2F42"/>
    <w:rPr>
      <w:sz w:val="18"/>
      <w:szCs w:val="18"/>
    </w:rPr>
  </w:style>
  <w:style w:type="paragraph" w:styleId="a5">
    <w:name w:val="footer"/>
    <w:basedOn w:val="a"/>
    <w:link w:val="a6"/>
    <w:uiPriority w:val="99"/>
    <w:unhideWhenUsed/>
    <w:rsid w:val="00FC2F42"/>
    <w:pPr>
      <w:tabs>
        <w:tab w:val="center" w:pos="4153"/>
        <w:tab w:val="right" w:pos="8306"/>
      </w:tabs>
      <w:snapToGrid w:val="0"/>
      <w:jc w:val="left"/>
    </w:pPr>
    <w:rPr>
      <w:sz w:val="18"/>
      <w:szCs w:val="18"/>
    </w:rPr>
  </w:style>
  <w:style w:type="character" w:customStyle="1" w:styleId="a6">
    <w:name w:val="页脚 字符"/>
    <w:basedOn w:val="a0"/>
    <w:link w:val="a5"/>
    <w:uiPriority w:val="99"/>
    <w:rsid w:val="00FC2F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7420">
      <w:bodyDiv w:val="1"/>
      <w:marLeft w:val="0"/>
      <w:marRight w:val="0"/>
      <w:marTop w:val="0"/>
      <w:marBottom w:val="0"/>
      <w:divBdr>
        <w:top w:val="none" w:sz="0" w:space="0" w:color="auto"/>
        <w:left w:val="none" w:sz="0" w:space="0" w:color="auto"/>
        <w:bottom w:val="none" w:sz="0" w:space="0" w:color="auto"/>
        <w:right w:val="none" w:sz="0" w:space="0" w:color="auto"/>
      </w:divBdr>
      <w:divsChild>
        <w:div w:id="1390879492">
          <w:marLeft w:val="0"/>
          <w:marRight w:val="0"/>
          <w:marTop w:val="0"/>
          <w:marBottom w:val="0"/>
          <w:divBdr>
            <w:top w:val="none" w:sz="0" w:space="0" w:color="auto"/>
            <w:left w:val="none" w:sz="0" w:space="0" w:color="auto"/>
            <w:bottom w:val="none" w:sz="0" w:space="0" w:color="auto"/>
            <w:right w:val="none" w:sz="0" w:space="0" w:color="auto"/>
          </w:divBdr>
          <w:divsChild>
            <w:div w:id="179321055">
              <w:marLeft w:val="0"/>
              <w:marRight w:val="0"/>
              <w:marTop w:val="100"/>
              <w:marBottom w:val="100"/>
              <w:divBdr>
                <w:top w:val="none" w:sz="0" w:space="0" w:color="auto"/>
                <w:left w:val="none" w:sz="0" w:space="0" w:color="auto"/>
                <w:bottom w:val="none" w:sz="0" w:space="0" w:color="auto"/>
                <w:right w:val="none" w:sz="0" w:space="0" w:color="auto"/>
              </w:divBdr>
              <w:divsChild>
                <w:div w:id="1002394603">
                  <w:marLeft w:val="0"/>
                  <w:marRight w:val="0"/>
                  <w:marTop w:val="0"/>
                  <w:marBottom w:val="0"/>
                  <w:divBdr>
                    <w:top w:val="none" w:sz="0" w:space="0" w:color="auto"/>
                    <w:left w:val="none" w:sz="0" w:space="0" w:color="auto"/>
                    <w:bottom w:val="none" w:sz="0" w:space="0" w:color="auto"/>
                    <w:right w:val="none" w:sz="0" w:space="0" w:color="auto"/>
                  </w:divBdr>
                  <w:divsChild>
                    <w:div w:id="751632832">
                      <w:marLeft w:val="0"/>
                      <w:marRight w:val="0"/>
                      <w:marTop w:val="225"/>
                      <w:marBottom w:val="0"/>
                      <w:divBdr>
                        <w:top w:val="none" w:sz="0" w:space="0" w:color="auto"/>
                        <w:left w:val="none" w:sz="0" w:space="0" w:color="auto"/>
                        <w:bottom w:val="none" w:sz="0" w:space="0" w:color="auto"/>
                        <w:right w:val="none" w:sz="0" w:space="0" w:color="auto"/>
                      </w:divBdr>
                      <w:divsChild>
                        <w:div w:id="9572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10031">
      <w:bodyDiv w:val="1"/>
      <w:marLeft w:val="0"/>
      <w:marRight w:val="0"/>
      <w:marTop w:val="0"/>
      <w:marBottom w:val="0"/>
      <w:divBdr>
        <w:top w:val="none" w:sz="0" w:space="0" w:color="auto"/>
        <w:left w:val="none" w:sz="0" w:space="0" w:color="auto"/>
        <w:bottom w:val="none" w:sz="0" w:space="0" w:color="auto"/>
        <w:right w:val="none" w:sz="0" w:space="0" w:color="auto"/>
      </w:divBdr>
      <w:divsChild>
        <w:div w:id="742340214">
          <w:marLeft w:val="0"/>
          <w:marRight w:val="0"/>
          <w:marTop w:val="0"/>
          <w:marBottom w:val="0"/>
          <w:divBdr>
            <w:top w:val="single" w:sz="6" w:space="23" w:color="F6F6F6"/>
            <w:left w:val="single" w:sz="6" w:space="8" w:color="F6F6F6"/>
            <w:bottom w:val="single" w:sz="6" w:space="23" w:color="F6F6F6"/>
            <w:right w:val="single" w:sz="6" w:space="8" w:color="F6F6F6"/>
          </w:divBdr>
          <w:divsChild>
            <w:div w:id="572840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973</Words>
  <Characters>5550</Characters>
  <Application>Microsoft Office Word</Application>
  <DocSecurity>0</DocSecurity>
  <Lines>46</Lines>
  <Paragraphs>13</Paragraphs>
  <ScaleCrop>false</ScaleCrop>
  <Company>Microsoft</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万琼学</dc:creator>
  <cp:keywords/>
  <dc:description/>
  <cp:lastModifiedBy>万琼学</cp:lastModifiedBy>
  <cp:revision>1</cp:revision>
  <dcterms:created xsi:type="dcterms:W3CDTF">2017-10-30T02:50:00Z</dcterms:created>
  <dcterms:modified xsi:type="dcterms:W3CDTF">2017-10-30T03:12:00Z</dcterms:modified>
</cp:coreProperties>
</file>